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D72" w:rsidRPr="00756D72" w:rsidRDefault="00756D72" w:rsidP="00756D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375" w:after="150" w:line="240" w:lineRule="atLeast"/>
        <w:jc w:val="center"/>
        <w:outlineLvl w:val="1"/>
        <w:rPr>
          <w:rFonts w:ascii="Helvetica" w:eastAsia="Times New Roman" w:hAnsi="Helvetica" w:cs="Helvetica"/>
          <w:b/>
          <w:color w:val="333333"/>
          <w:sz w:val="36"/>
          <w:szCs w:val="36"/>
        </w:rPr>
      </w:pPr>
      <w:proofErr w:type="spellStart"/>
      <w:r w:rsidRPr="00756D72">
        <w:rPr>
          <w:rFonts w:ascii="Helvetica" w:eastAsia="Times New Roman" w:hAnsi="Helvetica" w:cs="Helvetica"/>
          <w:b/>
          <w:color w:val="333333"/>
          <w:sz w:val="36"/>
          <w:szCs w:val="36"/>
        </w:rPr>
        <w:t>Phòng</w:t>
      </w:r>
      <w:proofErr w:type="spellEnd"/>
      <w:r w:rsidRPr="00756D72">
        <w:rPr>
          <w:rFonts w:ascii="Helvetica" w:eastAsia="Times New Roman" w:hAnsi="Helvetica" w:cs="Helvetica"/>
          <w:b/>
          <w:color w:val="333333"/>
          <w:sz w:val="36"/>
          <w:szCs w:val="36"/>
        </w:rPr>
        <w:t xml:space="preserve"> </w:t>
      </w:r>
      <w:proofErr w:type="spellStart"/>
      <w:r w:rsidRPr="00756D72">
        <w:rPr>
          <w:rFonts w:ascii="Helvetica" w:eastAsia="Times New Roman" w:hAnsi="Helvetica" w:cs="Helvetica"/>
          <w:b/>
          <w:color w:val="333333"/>
          <w:sz w:val="36"/>
          <w:szCs w:val="36"/>
        </w:rPr>
        <w:t>chống</w:t>
      </w:r>
      <w:proofErr w:type="spellEnd"/>
      <w:r w:rsidRPr="00756D72">
        <w:rPr>
          <w:rFonts w:ascii="Helvetica" w:eastAsia="Times New Roman" w:hAnsi="Helvetica" w:cs="Helvetica"/>
          <w:b/>
          <w:color w:val="333333"/>
          <w:sz w:val="36"/>
          <w:szCs w:val="36"/>
        </w:rPr>
        <w:t xml:space="preserve"> </w:t>
      </w:r>
      <w:proofErr w:type="spellStart"/>
      <w:r w:rsidRPr="00756D72">
        <w:rPr>
          <w:rFonts w:ascii="Helvetica" w:eastAsia="Times New Roman" w:hAnsi="Helvetica" w:cs="Helvetica"/>
          <w:b/>
          <w:color w:val="333333"/>
          <w:sz w:val="36"/>
          <w:szCs w:val="36"/>
        </w:rPr>
        <w:t>ngộ</w:t>
      </w:r>
      <w:proofErr w:type="spellEnd"/>
      <w:r w:rsidRPr="00756D72">
        <w:rPr>
          <w:rFonts w:ascii="Helvetica" w:eastAsia="Times New Roman" w:hAnsi="Helvetica" w:cs="Helvetica"/>
          <w:b/>
          <w:color w:val="333333"/>
          <w:sz w:val="36"/>
          <w:szCs w:val="36"/>
        </w:rPr>
        <w:t xml:space="preserve"> </w:t>
      </w:r>
      <w:proofErr w:type="spellStart"/>
      <w:r w:rsidRPr="00756D72">
        <w:rPr>
          <w:rFonts w:ascii="Helvetica" w:eastAsia="Times New Roman" w:hAnsi="Helvetica" w:cs="Helvetica"/>
          <w:b/>
          <w:color w:val="333333"/>
          <w:sz w:val="36"/>
          <w:szCs w:val="36"/>
        </w:rPr>
        <w:t>độc</w:t>
      </w:r>
      <w:proofErr w:type="spellEnd"/>
      <w:r w:rsidRPr="00756D72">
        <w:rPr>
          <w:rFonts w:ascii="Helvetica" w:eastAsia="Times New Roman" w:hAnsi="Helvetica" w:cs="Helvetica"/>
          <w:b/>
          <w:color w:val="333333"/>
          <w:sz w:val="36"/>
          <w:szCs w:val="36"/>
        </w:rPr>
        <w:t xml:space="preserve"> </w:t>
      </w:r>
      <w:proofErr w:type="spellStart"/>
      <w:r w:rsidRPr="00756D72">
        <w:rPr>
          <w:rFonts w:ascii="Helvetica" w:eastAsia="Times New Roman" w:hAnsi="Helvetica" w:cs="Helvetica"/>
          <w:b/>
          <w:color w:val="333333"/>
          <w:sz w:val="36"/>
          <w:szCs w:val="36"/>
        </w:rPr>
        <w:t>thức</w:t>
      </w:r>
      <w:proofErr w:type="spellEnd"/>
      <w:r w:rsidRPr="00756D72">
        <w:rPr>
          <w:rFonts w:ascii="Helvetica" w:eastAsia="Times New Roman" w:hAnsi="Helvetica" w:cs="Helvetica"/>
          <w:b/>
          <w:color w:val="333333"/>
          <w:sz w:val="36"/>
          <w:szCs w:val="36"/>
        </w:rPr>
        <w:t xml:space="preserve"> </w:t>
      </w:r>
      <w:proofErr w:type="spellStart"/>
      <w:proofErr w:type="gramStart"/>
      <w:r w:rsidRPr="00756D72">
        <w:rPr>
          <w:rFonts w:ascii="Helvetica" w:eastAsia="Times New Roman" w:hAnsi="Helvetica" w:cs="Helvetica"/>
          <w:b/>
          <w:color w:val="333333"/>
          <w:sz w:val="36"/>
          <w:szCs w:val="36"/>
        </w:rPr>
        <w:t>ăn</w:t>
      </w:r>
      <w:proofErr w:type="spellEnd"/>
      <w:proofErr w:type="gramEnd"/>
      <w:r w:rsidRPr="00756D72">
        <w:rPr>
          <w:rFonts w:ascii="Helvetica" w:eastAsia="Times New Roman" w:hAnsi="Helvetica" w:cs="Helvetica"/>
          <w:b/>
          <w:color w:val="333333"/>
          <w:sz w:val="36"/>
          <w:szCs w:val="36"/>
        </w:rPr>
        <w:t xml:space="preserve"> </w:t>
      </w:r>
      <w:proofErr w:type="spellStart"/>
      <w:r w:rsidRPr="00756D72">
        <w:rPr>
          <w:rFonts w:ascii="Helvetica" w:eastAsia="Times New Roman" w:hAnsi="Helvetica" w:cs="Helvetica"/>
          <w:b/>
          <w:color w:val="333333"/>
          <w:sz w:val="36"/>
          <w:szCs w:val="36"/>
        </w:rPr>
        <w:t>cho</w:t>
      </w:r>
      <w:proofErr w:type="spellEnd"/>
      <w:r w:rsidRPr="00756D72">
        <w:rPr>
          <w:rFonts w:ascii="Helvetica" w:eastAsia="Times New Roman" w:hAnsi="Helvetica" w:cs="Helvetica"/>
          <w:b/>
          <w:color w:val="333333"/>
          <w:sz w:val="36"/>
          <w:szCs w:val="36"/>
        </w:rPr>
        <w:t xml:space="preserve"> </w:t>
      </w:r>
      <w:proofErr w:type="spellStart"/>
      <w:r w:rsidRPr="00756D72">
        <w:rPr>
          <w:rFonts w:ascii="Helvetica" w:eastAsia="Times New Roman" w:hAnsi="Helvetica" w:cs="Helvetica"/>
          <w:b/>
          <w:color w:val="333333"/>
          <w:sz w:val="36"/>
          <w:szCs w:val="36"/>
        </w:rPr>
        <w:t>trẻ</w:t>
      </w:r>
      <w:proofErr w:type="spellEnd"/>
      <w:r w:rsidRPr="00756D72">
        <w:rPr>
          <w:rFonts w:ascii="Helvetica" w:eastAsia="Times New Roman" w:hAnsi="Helvetica" w:cs="Helvetica"/>
          <w:b/>
          <w:color w:val="333333"/>
          <w:sz w:val="36"/>
          <w:szCs w:val="36"/>
        </w:rPr>
        <w:t xml:space="preserve"> </w:t>
      </w:r>
      <w:proofErr w:type="spellStart"/>
      <w:r w:rsidRPr="00756D72">
        <w:rPr>
          <w:rFonts w:ascii="Helvetica" w:eastAsia="Times New Roman" w:hAnsi="Helvetica" w:cs="Helvetica"/>
          <w:b/>
          <w:color w:val="333333"/>
          <w:sz w:val="36"/>
          <w:szCs w:val="36"/>
        </w:rPr>
        <w:t>em</w:t>
      </w:r>
      <w:proofErr w:type="spellEnd"/>
    </w:p>
    <w:p w:rsidR="00756D72" w:rsidRPr="00756D72" w:rsidRDefault="00756D72" w:rsidP="00756D72">
      <w:pPr>
        <w:numPr>
          <w:ilvl w:val="0"/>
          <w:numId w:val="1"/>
        </w:numPr>
        <w:shd w:val="clear" w:color="auto" w:fill="FFFFFF"/>
        <w:spacing w:after="75" w:line="240" w:lineRule="auto"/>
        <w:ind w:left="225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Đảm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bảo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vệ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sinh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cho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trẻ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đặc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biệt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là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trước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khi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ăn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.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Tạo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cho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trẻ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thói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quen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rửa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proofErr w:type="gram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tay</w:t>
      </w:r>
      <w:proofErr w:type="spellEnd"/>
      <w:proofErr w:type="gram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trước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khi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ăn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>.</w:t>
      </w:r>
    </w:p>
    <w:p w:rsidR="00756D72" w:rsidRPr="00756D72" w:rsidRDefault="00756D72" w:rsidP="00756D72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</w:rPr>
      </w:pPr>
      <w:r w:rsidRPr="00756D72">
        <w:rPr>
          <w:rFonts w:ascii="Arial" w:eastAsia="Times New Roman" w:hAnsi="Arial" w:cs="Arial"/>
          <w:noProof/>
          <w:color w:val="333333"/>
          <w:sz w:val="28"/>
          <w:szCs w:val="28"/>
        </w:rPr>
        <w:drawing>
          <wp:inline distT="0" distB="0" distL="0" distR="0" wp14:anchorId="08723C6B" wp14:editId="2184868D">
            <wp:extent cx="5005697" cy="3340100"/>
            <wp:effectExtent l="0" t="0" r="5080" b="0"/>
            <wp:docPr id="1" name="Picture 1" descr="tre-rua-tay-sach-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e-rua-tay-sach-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697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D72" w:rsidRDefault="00756D72" w:rsidP="00756D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</w:pPr>
      <w:proofErr w:type="spellStart"/>
      <w:r w:rsidRPr="00756D72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Tạo</w:t>
      </w:r>
      <w:proofErr w:type="spellEnd"/>
      <w:r w:rsidRPr="00756D72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6D72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cho</w:t>
      </w:r>
      <w:proofErr w:type="spellEnd"/>
      <w:r w:rsidRPr="00756D72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6D72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trẻ</w:t>
      </w:r>
      <w:proofErr w:type="spellEnd"/>
      <w:r w:rsidRPr="00756D72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6D72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thói</w:t>
      </w:r>
      <w:proofErr w:type="spellEnd"/>
      <w:r w:rsidRPr="00756D72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6D72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quen</w:t>
      </w:r>
      <w:proofErr w:type="spellEnd"/>
      <w:r w:rsidRPr="00756D72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6D72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rửa</w:t>
      </w:r>
      <w:proofErr w:type="spellEnd"/>
      <w:r w:rsidRPr="00756D72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756D72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tay</w:t>
      </w:r>
      <w:proofErr w:type="spellEnd"/>
      <w:proofErr w:type="gramEnd"/>
      <w:r w:rsidRPr="00756D72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6D72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trước</w:t>
      </w:r>
      <w:proofErr w:type="spellEnd"/>
      <w:r w:rsidRPr="00756D72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6D72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khi</w:t>
      </w:r>
      <w:proofErr w:type="spellEnd"/>
      <w:r w:rsidRPr="00756D72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6D72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</w:rPr>
        <w:t>ăn</w:t>
      </w:r>
      <w:proofErr w:type="spellEnd"/>
    </w:p>
    <w:p w:rsidR="00756D72" w:rsidRPr="00756D72" w:rsidRDefault="00756D72" w:rsidP="00756D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</w:rPr>
      </w:pPr>
      <w:bookmarkStart w:id="0" w:name="_GoBack"/>
      <w:bookmarkEnd w:id="0"/>
    </w:p>
    <w:p w:rsidR="00756D72" w:rsidRPr="00756D72" w:rsidRDefault="00756D72" w:rsidP="00756D72">
      <w:pPr>
        <w:numPr>
          <w:ilvl w:val="0"/>
          <w:numId w:val="2"/>
        </w:numPr>
        <w:shd w:val="clear" w:color="auto" w:fill="FFFFFF"/>
        <w:spacing w:after="75" w:line="240" w:lineRule="auto"/>
        <w:ind w:left="225"/>
        <w:rPr>
          <w:rFonts w:ascii="Arial" w:eastAsia="Times New Roman" w:hAnsi="Arial" w:cs="Arial"/>
          <w:color w:val="333333"/>
          <w:sz w:val="28"/>
          <w:szCs w:val="28"/>
        </w:rPr>
      </w:pP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Bố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mẹ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hãy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lựa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chọn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những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thực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phẩm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tươi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ngon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nhất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.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Hạn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chế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proofErr w:type="gram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ăn</w:t>
      </w:r>
      <w:proofErr w:type="spellEnd"/>
      <w:proofErr w:type="gram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đồ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đóng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hộp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>.</w:t>
      </w:r>
    </w:p>
    <w:p w:rsidR="00756D72" w:rsidRPr="00756D72" w:rsidRDefault="00756D72" w:rsidP="00756D72">
      <w:pPr>
        <w:numPr>
          <w:ilvl w:val="0"/>
          <w:numId w:val="2"/>
        </w:numPr>
        <w:shd w:val="clear" w:color="auto" w:fill="FFFFFF"/>
        <w:spacing w:after="75" w:line="240" w:lineRule="auto"/>
        <w:ind w:left="225"/>
        <w:rPr>
          <w:rFonts w:ascii="Arial" w:eastAsia="Times New Roman" w:hAnsi="Arial" w:cs="Arial"/>
          <w:color w:val="333333"/>
          <w:sz w:val="28"/>
          <w:szCs w:val="28"/>
        </w:rPr>
      </w:pPr>
      <w:proofErr w:type="spellStart"/>
      <w:proofErr w:type="gram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Ăn</w:t>
      </w:r>
      <w:proofErr w:type="spellEnd"/>
      <w:proofErr w:type="gram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chính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,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uống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sôi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.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Thức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proofErr w:type="gram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ăn</w:t>
      </w:r>
      <w:proofErr w:type="spellEnd"/>
      <w:proofErr w:type="gram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cần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đảm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bảo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được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nấu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chín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.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Không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để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nhiệt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độ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phòng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quá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2h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tránh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gram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vi</w:t>
      </w:r>
      <w:proofErr w:type="gram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khuẩn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xâm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nhập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.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Trước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khi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proofErr w:type="gram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ăn</w:t>
      </w:r>
      <w:proofErr w:type="spellEnd"/>
      <w:proofErr w:type="gram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phải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hâm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nóng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lại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thức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ăn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>.</w:t>
      </w:r>
    </w:p>
    <w:p w:rsidR="00756D72" w:rsidRPr="00756D72" w:rsidRDefault="00756D72" w:rsidP="00756D72">
      <w:pPr>
        <w:numPr>
          <w:ilvl w:val="0"/>
          <w:numId w:val="2"/>
        </w:numPr>
        <w:shd w:val="clear" w:color="auto" w:fill="FFFFFF"/>
        <w:spacing w:after="75" w:line="240" w:lineRule="auto"/>
        <w:ind w:left="225"/>
        <w:rPr>
          <w:rFonts w:ascii="Arial" w:eastAsia="Times New Roman" w:hAnsi="Arial" w:cs="Arial"/>
          <w:color w:val="333333"/>
          <w:sz w:val="28"/>
          <w:szCs w:val="28"/>
        </w:rPr>
      </w:pP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Dạy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cho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trẻ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thói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quen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không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tự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ý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ăn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uống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bên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ngoài</w:t>
      </w:r>
      <w:proofErr w:type="spellEnd"/>
    </w:p>
    <w:p w:rsidR="00756D72" w:rsidRPr="00756D72" w:rsidRDefault="00756D72" w:rsidP="00756D72">
      <w:pPr>
        <w:numPr>
          <w:ilvl w:val="0"/>
          <w:numId w:val="2"/>
        </w:numPr>
        <w:shd w:val="clear" w:color="auto" w:fill="FFFFFF"/>
        <w:spacing w:after="75" w:line="240" w:lineRule="auto"/>
        <w:ind w:left="225"/>
        <w:rPr>
          <w:rFonts w:ascii="Arial" w:eastAsia="Times New Roman" w:hAnsi="Arial" w:cs="Arial"/>
          <w:color w:val="333333"/>
          <w:sz w:val="28"/>
          <w:szCs w:val="28"/>
        </w:rPr>
      </w:pP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Các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loại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nấm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lạ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không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nên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cho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trẻ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ăn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.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Vì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một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số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loại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nấm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độc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mà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ngay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cả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những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người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chuyên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nghiệp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cũng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khó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nhận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biết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được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>.</w:t>
      </w:r>
    </w:p>
    <w:p w:rsidR="00756D72" w:rsidRPr="00756D72" w:rsidRDefault="00756D72" w:rsidP="00756D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hyperlink r:id="rId7" w:history="1">
        <w:proofErr w:type="spellStart"/>
        <w:proofErr w:type="gramStart"/>
        <w:r w:rsidRPr="00756D72">
          <w:rPr>
            <w:rFonts w:ascii="Arial" w:eastAsia="Times New Roman" w:hAnsi="Arial" w:cs="Arial"/>
            <w:color w:val="444444"/>
            <w:sz w:val="28"/>
            <w:szCs w:val="28"/>
            <w:bdr w:val="none" w:sz="0" w:space="0" w:color="auto" w:frame="1"/>
          </w:rPr>
          <w:t>Ngộ</w:t>
        </w:r>
        <w:proofErr w:type="spellEnd"/>
        <w:r w:rsidRPr="00756D72">
          <w:rPr>
            <w:rFonts w:ascii="Arial" w:eastAsia="Times New Roman" w:hAnsi="Arial" w:cs="Arial"/>
            <w:color w:val="444444"/>
            <w:sz w:val="28"/>
            <w:szCs w:val="28"/>
            <w:bdr w:val="none" w:sz="0" w:space="0" w:color="auto" w:frame="1"/>
          </w:rPr>
          <w:t xml:space="preserve"> </w:t>
        </w:r>
        <w:proofErr w:type="spellStart"/>
        <w:r w:rsidRPr="00756D72">
          <w:rPr>
            <w:rFonts w:ascii="Arial" w:eastAsia="Times New Roman" w:hAnsi="Arial" w:cs="Arial"/>
            <w:color w:val="444444"/>
            <w:sz w:val="28"/>
            <w:szCs w:val="28"/>
            <w:bdr w:val="none" w:sz="0" w:space="0" w:color="auto" w:frame="1"/>
          </w:rPr>
          <w:t>độc</w:t>
        </w:r>
        <w:proofErr w:type="spellEnd"/>
        <w:r w:rsidRPr="00756D72">
          <w:rPr>
            <w:rFonts w:ascii="Arial" w:eastAsia="Times New Roman" w:hAnsi="Arial" w:cs="Arial"/>
            <w:color w:val="444444"/>
            <w:sz w:val="28"/>
            <w:szCs w:val="28"/>
            <w:bdr w:val="none" w:sz="0" w:space="0" w:color="auto" w:frame="1"/>
          </w:rPr>
          <w:t xml:space="preserve"> </w:t>
        </w:r>
        <w:proofErr w:type="spellStart"/>
        <w:r w:rsidRPr="00756D72">
          <w:rPr>
            <w:rFonts w:ascii="Arial" w:eastAsia="Times New Roman" w:hAnsi="Arial" w:cs="Arial"/>
            <w:color w:val="444444"/>
            <w:sz w:val="28"/>
            <w:szCs w:val="28"/>
            <w:bdr w:val="none" w:sz="0" w:space="0" w:color="auto" w:frame="1"/>
          </w:rPr>
          <w:t>thực</w:t>
        </w:r>
        <w:proofErr w:type="spellEnd"/>
        <w:r w:rsidRPr="00756D72">
          <w:rPr>
            <w:rFonts w:ascii="Arial" w:eastAsia="Times New Roman" w:hAnsi="Arial" w:cs="Arial"/>
            <w:color w:val="444444"/>
            <w:sz w:val="28"/>
            <w:szCs w:val="28"/>
            <w:bdr w:val="none" w:sz="0" w:space="0" w:color="auto" w:frame="1"/>
          </w:rPr>
          <w:t xml:space="preserve"> </w:t>
        </w:r>
        <w:proofErr w:type="spellStart"/>
        <w:r w:rsidRPr="00756D72">
          <w:rPr>
            <w:rFonts w:ascii="Arial" w:eastAsia="Times New Roman" w:hAnsi="Arial" w:cs="Arial"/>
            <w:color w:val="444444"/>
            <w:sz w:val="28"/>
            <w:szCs w:val="28"/>
            <w:bdr w:val="none" w:sz="0" w:space="0" w:color="auto" w:frame="1"/>
          </w:rPr>
          <w:t>phẩm</w:t>
        </w:r>
        <w:proofErr w:type="spellEnd"/>
      </w:hyperlink>
      <w:r w:rsidRPr="00756D72">
        <w:rPr>
          <w:rFonts w:ascii="Arial" w:eastAsia="Times New Roman" w:hAnsi="Arial" w:cs="Arial"/>
          <w:color w:val="333333"/>
          <w:sz w:val="28"/>
          <w:szCs w:val="28"/>
        </w:rPr>
        <w:t> 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là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một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hiểm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họa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có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thể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xảy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ra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bất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kỳ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lúc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nào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>.</w:t>
      </w:r>
      <w:proofErr w:type="gram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Trên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đây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là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những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biện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pháp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phòng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tránh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ngộ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động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thức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proofErr w:type="gram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ăn</w:t>
      </w:r>
      <w:proofErr w:type="spellEnd"/>
      <w:proofErr w:type="gram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ở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nhà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.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Ngoài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ra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,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bố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mẹ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cần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phải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kết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hợp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với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thầy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cô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của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bé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ở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lớp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để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phòng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chống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ngộ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độc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thức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ăn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cho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trẻ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toàn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diện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và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hiệu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quả</w:t>
      </w:r>
      <w:proofErr w:type="spellEnd"/>
      <w:r w:rsidRPr="00756D7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756D72">
        <w:rPr>
          <w:rFonts w:ascii="Arial" w:eastAsia="Times New Roman" w:hAnsi="Arial" w:cs="Arial"/>
          <w:color w:val="333333"/>
          <w:sz w:val="28"/>
          <w:szCs w:val="28"/>
        </w:rPr>
        <w:t>nhất</w:t>
      </w:r>
      <w:proofErr w:type="spellEnd"/>
    </w:p>
    <w:p w:rsidR="009F5201" w:rsidRPr="00756D72" w:rsidRDefault="00B54FE7">
      <w:pPr>
        <w:rPr>
          <w:sz w:val="28"/>
          <w:szCs w:val="28"/>
        </w:rPr>
      </w:pPr>
    </w:p>
    <w:sectPr w:rsidR="009F5201" w:rsidRPr="00756D72" w:rsidSect="00756D72">
      <w:pgSz w:w="12240" w:h="15840"/>
      <w:pgMar w:top="1440" w:right="1440" w:bottom="1440" w:left="1440" w:header="720" w:footer="720" w:gutter="0"/>
      <w:pgBorders w:offsetFrom="page">
        <w:top w:val="babyRattle" w:sz="10" w:space="24" w:color="auto"/>
        <w:left w:val="babyRattle" w:sz="10" w:space="24" w:color="auto"/>
        <w:bottom w:val="babyRattle" w:sz="10" w:space="24" w:color="auto"/>
        <w:right w:val="babyRattle" w:sz="1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3B68A7"/>
    <w:multiLevelType w:val="multilevel"/>
    <w:tmpl w:val="48CC3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7CA4E77"/>
    <w:multiLevelType w:val="multilevel"/>
    <w:tmpl w:val="D3C82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D72"/>
    <w:rsid w:val="00107227"/>
    <w:rsid w:val="00756D72"/>
    <w:rsid w:val="00A306EC"/>
    <w:rsid w:val="00B54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D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D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ichnhi.vn/cam-nang/lam-gi-khi-bi-ngo-doc-thuc-pham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Phòng chống ngộ độc thức ăn cho trẻ em</vt:lpstr>
    </vt:vector>
  </TitlesOfParts>
  <Company/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AIC</dc:creator>
  <cp:lastModifiedBy>AIC</cp:lastModifiedBy>
  <cp:revision>1</cp:revision>
  <cp:lastPrinted>2018-01-03T02:36:00Z</cp:lastPrinted>
  <dcterms:created xsi:type="dcterms:W3CDTF">2018-01-03T02:33:00Z</dcterms:created>
  <dcterms:modified xsi:type="dcterms:W3CDTF">2018-01-03T02:52:00Z</dcterms:modified>
</cp:coreProperties>
</file>